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02351" w:rsidRPr="00607E86" w:rsidRDefault="00502351" w:rsidP="00502351">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02351" w:rsidRPr="00607E86" w:rsidRDefault="00502351" w:rsidP="00502351">
            <w:pPr>
              <w:spacing w:after="0" w:line="240" w:lineRule="auto"/>
              <w:jc w:val="right"/>
              <w:rPr>
                <w:rFonts w:ascii="Times New Roman" w:eastAsia="Times New Roman" w:hAnsi="Times New Roman" w:cs="Times New Roman"/>
                <w:sz w:val="24"/>
                <w:szCs w:val="24"/>
                <w:highlight w:val="yellow"/>
                <w:lang w:eastAsia="ru-RU"/>
              </w:rPr>
            </w:pP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607E86"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0D4E62">
        <w:rPr>
          <w:rFonts w:ascii="Times New Roman" w:eastAsia="Times New Roman" w:hAnsi="Times New Roman" w:cs="Times New Roman"/>
          <w:sz w:val="24"/>
          <w:szCs w:val="24"/>
          <w:lang w:eastAsia="ru-RU"/>
        </w:rPr>
        <w:t xml:space="preserve">проведении </w:t>
      </w:r>
      <w:r w:rsidR="009A388E" w:rsidRPr="000D4E62">
        <w:rPr>
          <w:rFonts w:ascii="Times New Roman" w:eastAsia="Times New Roman" w:hAnsi="Times New Roman" w:cs="Times New Roman"/>
          <w:sz w:val="24"/>
          <w:szCs w:val="24"/>
          <w:lang w:eastAsia="ru-RU"/>
        </w:rPr>
        <w:t>о</w:t>
      </w:r>
      <w:r w:rsidRPr="000D4E62">
        <w:rPr>
          <w:rFonts w:ascii="Times New Roman" w:eastAsia="Times New Roman" w:hAnsi="Times New Roman" w:cs="Times New Roman"/>
          <w:sz w:val="24"/>
          <w:szCs w:val="24"/>
          <w:lang w:eastAsia="ru-RU"/>
        </w:rPr>
        <w:t>ткрыт</w:t>
      </w:r>
      <w:r w:rsidR="009A388E" w:rsidRPr="000D4E62">
        <w:rPr>
          <w:rFonts w:ascii="Times New Roman" w:eastAsia="Times New Roman" w:hAnsi="Times New Roman" w:cs="Times New Roman"/>
          <w:sz w:val="24"/>
          <w:szCs w:val="24"/>
          <w:lang w:eastAsia="ru-RU"/>
        </w:rPr>
        <w:t>ого</w:t>
      </w:r>
      <w:r w:rsidRPr="000D4E62">
        <w:rPr>
          <w:rFonts w:ascii="Times New Roman" w:eastAsia="Times New Roman" w:hAnsi="Times New Roman" w:cs="Times New Roman"/>
          <w:sz w:val="24"/>
          <w:szCs w:val="24"/>
          <w:lang w:eastAsia="ru-RU"/>
        </w:rPr>
        <w:t xml:space="preserve"> запрос</w:t>
      </w:r>
      <w:r w:rsidR="009A388E" w:rsidRPr="000D4E62">
        <w:rPr>
          <w:rFonts w:ascii="Times New Roman" w:eastAsia="Times New Roman" w:hAnsi="Times New Roman" w:cs="Times New Roman"/>
          <w:sz w:val="24"/>
          <w:szCs w:val="24"/>
          <w:lang w:eastAsia="ru-RU"/>
        </w:rPr>
        <w:t>а</w:t>
      </w:r>
      <w:r w:rsidRPr="000D4E6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0D4E62">
        <w:rPr>
          <w:rFonts w:ascii="Times New Roman" w:eastAsia="Times New Roman" w:hAnsi="Times New Roman" w:cs="Times New Roman"/>
          <w:b/>
          <w:sz w:val="24"/>
          <w:szCs w:val="24"/>
          <w:lang w:eastAsia="ru-RU"/>
        </w:rPr>
        <w:t xml:space="preserve">на </w:t>
      </w:r>
      <w:r w:rsidR="00FF6E84" w:rsidRPr="000D4E62">
        <w:rPr>
          <w:rFonts w:ascii="Times New Roman" w:eastAsia="Times New Roman" w:hAnsi="Times New Roman" w:cs="Times New Roman"/>
          <w:b/>
          <w:sz w:val="24"/>
          <w:szCs w:val="24"/>
          <w:lang w:eastAsia="ru-RU"/>
        </w:rPr>
        <w:t>внедрение АИИС КУЭ</w:t>
      </w:r>
      <w:r w:rsidR="000D4E62" w:rsidRPr="000D4E62">
        <w:rPr>
          <w:rFonts w:ascii="Times New Roman" w:eastAsia="Times New Roman" w:hAnsi="Times New Roman" w:cs="Times New Roman"/>
          <w:b/>
          <w:sz w:val="24"/>
          <w:szCs w:val="24"/>
          <w:lang w:eastAsia="ru-RU"/>
        </w:rPr>
        <w:t xml:space="preserve"> </w:t>
      </w:r>
      <w:r w:rsidR="000D4E62" w:rsidRPr="000D4E62">
        <w:rPr>
          <w:rFonts w:ascii="Times New Roman" w:hAnsi="Times New Roman" w:cs="Times New Roman"/>
          <w:b/>
          <w:sz w:val="24"/>
          <w:szCs w:val="24"/>
        </w:rPr>
        <w:t xml:space="preserve">(автоматической </w:t>
      </w:r>
      <w:r w:rsidR="00256034">
        <w:rPr>
          <w:rFonts w:ascii="Times New Roman" w:hAnsi="Times New Roman" w:cs="Times New Roman"/>
          <w:b/>
          <w:sz w:val="24"/>
          <w:szCs w:val="24"/>
        </w:rPr>
        <w:t xml:space="preserve">информационно-измерительной </w:t>
      </w:r>
      <w:r w:rsidR="000D4E62" w:rsidRPr="000D4E62">
        <w:rPr>
          <w:rFonts w:ascii="Times New Roman" w:hAnsi="Times New Roman" w:cs="Times New Roman"/>
          <w:b/>
          <w:sz w:val="24"/>
          <w:szCs w:val="24"/>
        </w:rPr>
        <w:t>системы коммерческого учета электроэнергии)</w:t>
      </w:r>
      <w:r w:rsidR="000D4E62" w:rsidRPr="000D4E62">
        <w:rPr>
          <w:rFonts w:ascii="Times New Roman" w:eastAsia="Times New Roman" w:hAnsi="Times New Roman" w:cs="Times New Roman"/>
          <w:b/>
          <w:sz w:val="24"/>
          <w:szCs w:val="24"/>
          <w:lang w:eastAsia="ru-RU"/>
        </w:rPr>
        <w:t>,</w:t>
      </w:r>
      <w:r w:rsidR="00FF6E84" w:rsidRPr="000D4E62">
        <w:rPr>
          <w:rFonts w:ascii="Times New Roman" w:eastAsia="Times New Roman" w:hAnsi="Times New Roman" w:cs="Times New Roman"/>
          <w:b/>
          <w:sz w:val="24"/>
          <w:szCs w:val="24"/>
          <w:lang w:eastAsia="ru-RU"/>
        </w:rPr>
        <w:t xml:space="preserve"> этап 1 </w:t>
      </w:r>
      <w:r w:rsidR="00BE2DAA"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sz w:val="24"/>
          <w:szCs w:val="24"/>
          <w:lang w:eastAsia="ru-RU"/>
        </w:rPr>
        <w:t xml:space="preserve"> </w:t>
      </w:r>
      <w:r w:rsidR="008D10F8" w:rsidRPr="000D4E62">
        <w:rPr>
          <w:rFonts w:ascii="Times New Roman" w:eastAsia="Times New Roman" w:hAnsi="Times New Roman" w:cs="Times New Roman"/>
          <w:sz w:val="24"/>
          <w:szCs w:val="24"/>
          <w:lang w:eastAsia="ru-RU"/>
        </w:rPr>
        <w:t>(далее по тексту – Открытый запрос предложений, закупка).</w:t>
      </w:r>
    </w:p>
    <w:p w:rsidR="009A388E" w:rsidRPr="000D4E62"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D4E62" w:rsidTr="00B23ED2">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6"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D22335"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0D4E62">
              <w:rPr>
                <w:rFonts w:ascii="Times New Roman" w:eastAsia="Calibri" w:hAnsi="Times New Roman" w:cs="Times New Roman"/>
                <w:iCs/>
                <w:color w:val="000000"/>
                <w:sz w:val="24"/>
                <w:szCs w:val="24"/>
              </w:rPr>
              <w:t>Кощеев Сергей Анатольевич</w:t>
            </w:r>
          </w:p>
          <w:p w:rsidR="00607E86" w:rsidRPr="000D4E62" w:rsidRDefault="00607E86" w:rsidP="00D2233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221</w:t>
            </w:r>
            <w:r w:rsidR="00513E62" w:rsidRPr="000D4E62">
              <w:rPr>
                <w:rFonts w:ascii="Times New Roman" w:eastAsia="Calibri" w:hAnsi="Times New Roman" w:cs="Times New Roman"/>
                <w:bCs/>
                <w:color w:val="000000"/>
                <w:sz w:val="24"/>
                <w:szCs w:val="24"/>
              </w:rPr>
              <w:t>-5</w:t>
            </w:r>
            <w:r w:rsidR="00D22335" w:rsidRPr="000D4E62">
              <w:rPr>
                <w:rFonts w:ascii="Times New Roman" w:eastAsia="Calibri" w:hAnsi="Times New Roman" w:cs="Times New Roman"/>
                <w:bCs/>
                <w:color w:val="000000"/>
                <w:sz w:val="24"/>
                <w:szCs w:val="24"/>
              </w:rPr>
              <w:t>4</w:t>
            </w:r>
            <w:r w:rsidR="00895141" w:rsidRPr="000D4E62">
              <w:rPr>
                <w:rFonts w:ascii="Times New Roman" w:eastAsia="Calibri" w:hAnsi="Times New Roman" w:cs="Times New Roman"/>
                <w:bCs/>
                <w:color w:val="000000"/>
                <w:sz w:val="24"/>
                <w:szCs w:val="24"/>
              </w:rPr>
              <w:t>-</w:t>
            </w:r>
            <w:r w:rsidR="00D22335" w:rsidRPr="000D4E62">
              <w:rPr>
                <w:rFonts w:ascii="Times New Roman" w:eastAsia="Calibri" w:hAnsi="Times New Roman" w:cs="Times New Roman"/>
                <w:bCs/>
                <w:color w:val="000000"/>
                <w:sz w:val="24"/>
                <w:szCs w:val="24"/>
              </w:rPr>
              <w:t>18</w:t>
            </w:r>
            <w:r w:rsidR="001C3EEC"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D22335" w:rsidRPr="000D4E62">
                <w:rPr>
                  <w:rStyle w:val="a5"/>
                  <w:rFonts w:ascii="Times New Roman" w:hAnsi="Times New Roman" w:cs="Times New Roman"/>
                  <w:color w:val="034990" w:themeColor="hyperlink" w:themeShade="BF"/>
                  <w:sz w:val="24"/>
                  <w:szCs w:val="24"/>
                  <w:lang w:val="en-US"/>
                </w:rPr>
                <w:t>Koshcheev</w:t>
              </w:r>
              <w:r w:rsidR="00D22335" w:rsidRPr="000D4E62">
                <w:rPr>
                  <w:rStyle w:val="a5"/>
                  <w:rFonts w:ascii="Times New Roman" w:hAnsi="Times New Roman" w:cs="Times New Roman"/>
                  <w:color w:val="034990" w:themeColor="hyperlink" w:themeShade="BF"/>
                  <w:sz w:val="24"/>
                  <w:szCs w:val="24"/>
                </w:rPr>
                <w:t>@</w:t>
              </w:r>
              <w:r w:rsidR="00D22335" w:rsidRPr="000D4E62">
                <w:rPr>
                  <w:rStyle w:val="a5"/>
                  <w:rFonts w:ascii="Times New Roman" w:hAnsi="Times New Roman" w:cs="Times New Roman"/>
                  <w:color w:val="034990" w:themeColor="hyperlink" w:themeShade="BF"/>
                  <w:sz w:val="24"/>
                  <w:szCs w:val="24"/>
                  <w:lang w:val="en-US"/>
                </w:rPr>
                <w:t>bashtel</w:t>
              </w:r>
              <w:r w:rsidR="00D22335" w:rsidRPr="000D4E62">
                <w:rPr>
                  <w:rStyle w:val="a5"/>
                  <w:rFonts w:ascii="Times New Roman" w:hAnsi="Times New Roman" w:cs="Times New Roman"/>
                  <w:color w:val="034990" w:themeColor="hyperlink" w:themeShade="BF"/>
                  <w:sz w:val="24"/>
                  <w:szCs w:val="24"/>
                </w:rPr>
                <w:t>.</w:t>
              </w:r>
              <w:proofErr w:type="spellStart"/>
              <w:r w:rsidR="00D22335" w:rsidRPr="000D4E62">
                <w:rPr>
                  <w:rStyle w:val="a5"/>
                  <w:rFonts w:ascii="Times New Roman" w:hAnsi="Times New Roman" w:cs="Times New Roman"/>
                  <w:color w:val="034990" w:themeColor="hyperlink" w:themeShade="BF"/>
                  <w:sz w:val="24"/>
                  <w:szCs w:val="24"/>
                  <w:lang w:val="en-US"/>
                </w:rPr>
                <w:t>ru</w:t>
              </w:r>
              <w:proofErr w:type="spellEnd"/>
            </w:hyperlink>
            <w:r w:rsidR="00D22335" w:rsidRPr="000D4E62">
              <w:rPr>
                <w:rFonts w:ascii="Times New Roman" w:hAnsi="Times New Roman" w:cs="Times New Roman"/>
                <w:color w:val="2F5496" w:themeColor="accent5" w:themeShade="BF"/>
                <w:sz w:val="24"/>
                <w:szCs w:val="24"/>
              </w:rPr>
              <w:t xml:space="preserve"> </w:t>
            </w:r>
            <w:r w:rsidR="00D22335" w:rsidRPr="000D4E62">
              <w:rPr>
                <w:rFonts w:ascii="Times New Roman" w:hAnsi="Times New Roman" w:cs="Times New Roman"/>
                <w:color w:val="2F5496" w:themeColor="accent5" w:themeShade="BF"/>
              </w:rPr>
              <w:t xml:space="preserve"> </w:t>
            </w:r>
          </w:p>
        </w:tc>
      </w:tr>
      <w:tr w:rsidR="00607E86" w:rsidRPr="000D4E62" w:rsidTr="00B23ED2">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B23ED2">
        <w:trPr>
          <w:trHeight w:val="1124"/>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 xml:space="preserve">количество поставляемого товара, </w:t>
            </w:r>
            <w:r w:rsidRPr="000D4E62">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lastRenderedPageBreak/>
              <w:t>Лот № 1</w:t>
            </w:r>
          </w:p>
          <w:p w:rsidR="00E61607" w:rsidRPr="000D4E62" w:rsidRDefault="00FF6E84"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4E62">
              <w:rPr>
                <w:rFonts w:ascii="Times New Roman" w:eastAsia="Times New Roman" w:hAnsi="Times New Roman" w:cs="Times New Roman"/>
                <w:b/>
                <w:sz w:val="24"/>
                <w:szCs w:val="24"/>
                <w:lang w:eastAsia="ru-RU"/>
              </w:rPr>
              <w:t xml:space="preserve">Внедрение </w:t>
            </w:r>
            <w:r w:rsidR="00256034" w:rsidRPr="000D4E62">
              <w:rPr>
                <w:rFonts w:ascii="Times New Roman" w:eastAsia="Times New Roman" w:hAnsi="Times New Roman" w:cs="Times New Roman"/>
                <w:b/>
                <w:sz w:val="24"/>
                <w:szCs w:val="24"/>
                <w:lang w:eastAsia="ru-RU"/>
              </w:rPr>
              <w:t xml:space="preserve">АИИС КУЭ </w:t>
            </w:r>
            <w:r w:rsidR="00256034" w:rsidRPr="000D4E62">
              <w:rPr>
                <w:rFonts w:ascii="Times New Roman" w:hAnsi="Times New Roman" w:cs="Times New Roman"/>
                <w:b/>
                <w:sz w:val="24"/>
                <w:szCs w:val="24"/>
              </w:rPr>
              <w:t xml:space="preserve">(автоматической </w:t>
            </w:r>
            <w:r w:rsidR="00256034">
              <w:rPr>
                <w:rFonts w:ascii="Times New Roman" w:hAnsi="Times New Roman" w:cs="Times New Roman"/>
                <w:b/>
                <w:sz w:val="24"/>
                <w:szCs w:val="24"/>
              </w:rPr>
              <w:t xml:space="preserve">информационно-измерительной </w:t>
            </w:r>
            <w:r w:rsidR="00256034" w:rsidRPr="000D4E62">
              <w:rPr>
                <w:rFonts w:ascii="Times New Roman" w:hAnsi="Times New Roman" w:cs="Times New Roman"/>
                <w:b/>
                <w:sz w:val="24"/>
                <w:szCs w:val="24"/>
              </w:rPr>
              <w:t>системы коммерческого учета электроэнергии)</w:t>
            </w:r>
            <w:r w:rsidR="00256034" w:rsidRPr="000D4E62">
              <w:rPr>
                <w:rFonts w:ascii="Times New Roman" w:eastAsia="Times New Roman" w:hAnsi="Times New Roman" w:cs="Times New Roman"/>
                <w:b/>
                <w:sz w:val="24"/>
                <w:szCs w:val="24"/>
                <w:lang w:eastAsia="ru-RU"/>
              </w:rPr>
              <w:t>, этап 1</w:t>
            </w:r>
            <w:r w:rsidR="004B3D05" w:rsidRPr="000D4E62">
              <w:rPr>
                <w:rFonts w:ascii="Times New Roman" w:eastAsia="Times New Roman" w:hAnsi="Times New Roman" w:cs="Times New Roman"/>
                <w:b/>
                <w:sz w:val="24"/>
                <w:szCs w:val="24"/>
                <w:lang w:eastAsia="ru-RU"/>
              </w:rPr>
              <w:t>.</w:t>
            </w:r>
          </w:p>
          <w:p w:rsidR="00FE5383" w:rsidRPr="000D4E62" w:rsidRDefault="008D10F8" w:rsidP="00C2602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D4E62">
              <w:rPr>
                <w:rFonts w:ascii="Times New Roman" w:eastAsia="Calibri" w:hAnsi="Times New Roman" w:cs="Times New Roman"/>
                <w:sz w:val="24"/>
                <w:szCs w:val="24"/>
                <w:lang w:eastAsia="ru-RU"/>
              </w:rPr>
              <w:lastRenderedPageBreak/>
              <w:t xml:space="preserve">      </w:t>
            </w:r>
            <w:r w:rsidR="00BE2DAA" w:rsidRPr="000D4E62">
              <w:rPr>
                <w:rFonts w:ascii="Times New Roman" w:eastAsia="Times New Roman" w:hAnsi="Times New Roman" w:cs="Times New Roman"/>
                <w:sz w:val="24"/>
                <w:szCs w:val="24"/>
                <w:lang w:eastAsia="ru-RU"/>
              </w:rPr>
              <w:t xml:space="preserve">Состав и объем работ и иные требования к работам определяются </w:t>
            </w:r>
            <w:r w:rsidR="00DE5967" w:rsidRPr="000D4E62">
              <w:rPr>
                <w:rFonts w:ascii="Times New Roman" w:eastAsia="Times New Roman" w:hAnsi="Times New Roman" w:cs="Times New Roman"/>
                <w:sz w:val="24"/>
                <w:szCs w:val="24"/>
                <w:lang w:eastAsia="ru-RU"/>
              </w:rPr>
              <w:t>Техническим заданием (Приложение №</w:t>
            </w:r>
            <w:r w:rsidR="00C2602C" w:rsidRPr="000D4E62">
              <w:rPr>
                <w:rFonts w:ascii="Times New Roman" w:eastAsia="Times New Roman" w:hAnsi="Times New Roman" w:cs="Times New Roman"/>
                <w:sz w:val="24"/>
                <w:szCs w:val="24"/>
                <w:lang w:eastAsia="ru-RU"/>
              </w:rPr>
              <w:t>1</w:t>
            </w:r>
            <w:r w:rsidR="00DE5967" w:rsidRPr="000D4E62">
              <w:rPr>
                <w:rFonts w:ascii="Times New Roman" w:eastAsia="Times New Roman" w:hAnsi="Times New Roman" w:cs="Times New Roman"/>
                <w:sz w:val="24"/>
                <w:szCs w:val="24"/>
                <w:lang w:eastAsia="ru-RU"/>
              </w:rPr>
              <w:t xml:space="preserve"> к Извещению) </w:t>
            </w:r>
            <w:r w:rsidR="00BE2DAA" w:rsidRPr="000D4E62">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1A3D9B" w:rsidRPr="00DE5967" w:rsidRDefault="00126191" w:rsidP="00FF6E84">
            <w:pPr>
              <w:jc w:val="both"/>
              <w:rPr>
                <w:rFonts w:ascii="Times New Roman" w:eastAsia="Times New Roman" w:hAnsi="Times New Roman" w:cs="Times New Roman"/>
                <w:sz w:val="24"/>
                <w:szCs w:val="24"/>
                <w:lang w:eastAsia="ru-RU"/>
              </w:rPr>
            </w:pPr>
            <w:r w:rsidRPr="00126191">
              <w:rPr>
                <w:rFonts w:ascii="Times New Roman" w:hAnsi="Times New Roman" w:cs="Times New Roman"/>
                <w:color w:val="000000"/>
                <w:sz w:val="24"/>
                <w:szCs w:val="24"/>
              </w:rPr>
              <w:t xml:space="preserve">    </w:t>
            </w:r>
            <w:r w:rsidR="00FF6E84">
              <w:rPr>
                <w:rFonts w:ascii="Times New Roman" w:hAnsi="Times New Roman" w:cs="Times New Roman"/>
                <w:color w:val="000000"/>
                <w:sz w:val="24"/>
                <w:szCs w:val="24"/>
              </w:rPr>
              <w:t>В</w:t>
            </w:r>
            <w:r w:rsidR="00451040" w:rsidRPr="00451040">
              <w:rPr>
                <w:rFonts w:ascii="Times New Roman" w:hAnsi="Times New Roman" w:cs="Times New Roman"/>
                <w:color w:val="000000"/>
                <w:sz w:val="24"/>
                <w:szCs w:val="24"/>
              </w:rPr>
              <w:t xml:space="preserve">ыполняемые работы </w:t>
            </w:r>
            <w:r w:rsidRPr="00451040">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451040" w:rsidRPr="00451040">
              <w:rPr>
                <w:rFonts w:ascii="Times New Roman" w:hAnsi="Times New Roman" w:cs="Times New Roman"/>
                <w:sz w:val="24"/>
                <w:szCs w:val="24"/>
              </w:rPr>
              <w:t>работ</w:t>
            </w:r>
            <w:r w:rsidRPr="00451040">
              <w:rPr>
                <w:rFonts w:ascii="Times New Roman" w:hAnsi="Times New Roman" w:cs="Times New Roman"/>
                <w:sz w:val="24"/>
                <w:szCs w:val="24"/>
              </w:rPr>
              <w:t xml:space="preserve">, требования к </w:t>
            </w:r>
            <w:r w:rsidR="00451040" w:rsidRPr="00451040">
              <w:rPr>
                <w:rFonts w:ascii="Times New Roman" w:hAnsi="Times New Roman" w:cs="Times New Roman"/>
                <w:sz w:val="24"/>
                <w:szCs w:val="24"/>
              </w:rPr>
              <w:t>работам</w:t>
            </w:r>
            <w:r w:rsidRPr="00451040">
              <w:rPr>
                <w:rFonts w:ascii="Times New Roman" w:hAnsi="Times New Roman" w:cs="Times New Roman"/>
                <w:sz w:val="24"/>
                <w:szCs w:val="24"/>
              </w:rPr>
              <w:t xml:space="preserve"> определяются условиями Технического задания (Приложение № </w:t>
            </w:r>
            <w:r w:rsidR="00C2602C" w:rsidRPr="00451040">
              <w:rPr>
                <w:rFonts w:ascii="Times New Roman" w:hAnsi="Times New Roman" w:cs="Times New Roman"/>
                <w:sz w:val="24"/>
                <w:szCs w:val="24"/>
              </w:rPr>
              <w:t xml:space="preserve">1 </w:t>
            </w:r>
            <w:r w:rsidRPr="00451040">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A0202E"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F6E84">
              <w:rPr>
                <w:rFonts w:ascii="Times New Roman" w:eastAsia="Calibri" w:hAnsi="Times New Roman" w:cs="Times New Roman"/>
                <w:bCs/>
                <w:color w:val="000000"/>
                <w:sz w:val="24"/>
                <w:szCs w:val="24"/>
              </w:rPr>
              <w:t>Место выполнения работ:</w:t>
            </w:r>
            <w:r>
              <w:rPr>
                <w:rFonts w:ascii="Times New Roman" w:eastAsia="Calibri" w:hAnsi="Times New Roman" w:cs="Times New Roman"/>
                <w:b/>
                <w:bCs/>
                <w:color w:val="000000"/>
                <w:sz w:val="24"/>
                <w:szCs w:val="24"/>
              </w:rPr>
              <w:t xml:space="preserve"> </w:t>
            </w:r>
            <w:r w:rsidR="001B39D9" w:rsidRPr="001B39D9">
              <w:rPr>
                <w:rFonts w:ascii="Times New Roman" w:eastAsia="Calibri" w:hAnsi="Times New Roman" w:cs="Times New Roman"/>
                <w:bCs/>
                <w:color w:val="000000"/>
                <w:sz w:val="24"/>
                <w:szCs w:val="24"/>
              </w:rPr>
              <w:t>в соответствии с Адресным планом (Приложение №7 к настоящему извещению).</w:t>
            </w:r>
          </w:p>
          <w:p w:rsidR="001A37C5" w:rsidRPr="00A0202E" w:rsidRDefault="008E0FF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Срок исполнения определяется в соответствии с «Графиком производства работ», Приложение №4 к проекту договора (Приложение №2 к наст</w:t>
            </w:r>
            <w:bookmarkStart w:id="0" w:name="_GoBack"/>
            <w:bookmarkEnd w:id="0"/>
            <w:r>
              <w:rPr>
                <w:rFonts w:ascii="Times New Roman" w:hAnsi="Times New Roman" w:cs="Times New Roman"/>
                <w:sz w:val="24"/>
                <w:szCs w:val="24"/>
              </w:rPr>
              <w:t>оящему Извещению)</w:t>
            </w:r>
            <w:r w:rsidR="00502351">
              <w:rPr>
                <w:rFonts w:ascii="Times New Roman" w:hAnsi="Times New Roman" w:cs="Times New Roman"/>
                <w:sz w:val="24"/>
                <w:szCs w:val="24"/>
              </w:rPr>
              <w:t>.</w:t>
            </w:r>
          </w:p>
          <w:p w:rsidR="00607E86" w:rsidRPr="00A0202E"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D22335" w:rsidRDefault="00A0202E" w:rsidP="00335BC3">
            <w:pPr>
              <w:spacing w:after="0"/>
              <w:jc w:val="both"/>
              <w:rPr>
                <w:rFonts w:ascii="Times New Roman" w:hAnsi="Times New Roman" w:cs="Times New Roman"/>
                <w:iCs/>
                <w:sz w:val="24"/>
                <w:szCs w:val="24"/>
              </w:rPr>
            </w:pPr>
            <w:r w:rsidRPr="00D22335">
              <w:rPr>
                <w:rFonts w:ascii="Times New Roman" w:hAnsi="Times New Roman" w:cs="Times New Roman"/>
                <w:iCs/>
                <w:sz w:val="24"/>
                <w:szCs w:val="24"/>
              </w:rPr>
              <w:t>Начальная (максимальная) цена составляет</w:t>
            </w:r>
            <w:r w:rsidR="00921039">
              <w:rPr>
                <w:rFonts w:ascii="Times New Roman" w:hAnsi="Times New Roman" w:cs="Times New Roman"/>
                <w:iCs/>
                <w:sz w:val="24"/>
                <w:szCs w:val="24"/>
              </w:rPr>
              <w:t>:</w:t>
            </w:r>
          </w:p>
          <w:p w:rsidR="00A0202E" w:rsidRPr="00D22335" w:rsidRDefault="00FF6E84" w:rsidP="00921039">
            <w:pPr>
              <w:spacing w:after="0"/>
              <w:jc w:val="both"/>
              <w:rPr>
                <w:iCs/>
              </w:rPr>
            </w:pPr>
            <w:r>
              <w:rPr>
                <w:rFonts w:ascii="Times New Roman" w:hAnsi="Times New Roman" w:cs="Times New Roman"/>
                <w:b/>
                <w:sz w:val="24"/>
                <w:szCs w:val="24"/>
              </w:rPr>
              <w:t>938 000,00</w:t>
            </w:r>
            <w:r w:rsidR="00A0202E" w:rsidRPr="00D22335">
              <w:rPr>
                <w:rFonts w:ascii="Times New Roman" w:hAnsi="Times New Roman" w:cs="Times New Roman"/>
                <w:sz w:val="24"/>
                <w:szCs w:val="24"/>
              </w:rPr>
              <w:t xml:space="preserve"> </w:t>
            </w:r>
            <w:r w:rsidR="00A0202E" w:rsidRPr="00D22335">
              <w:rPr>
                <w:rFonts w:ascii="Times New Roman" w:hAnsi="Times New Roman" w:cs="Times New Roman"/>
                <w:iCs/>
                <w:sz w:val="24"/>
                <w:szCs w:val="24"/>
              </w:rPr>
              <w:t>(</w:t>
            </w:r>
            <w:r w:rsidR="00921039">
              <w:rPr>
                <w:rFonts w:ascii="Times New Roman" w:hAnsi="Times New Roman" w:cs="Times New Roman"/>
                <w:iCs/>
                <w:sz w:val="24"/>
                <w:szCs w:val="24"/>
              </w:rPr>
              <w:t xml:space="preserve">Девятьсот </w:t>
            </w:r>
            <w:r w:rsidR="00921039" w:rsidRPr="00921039">
              <w:rPr>
                <w:rFonts w:ascii="Times New Roman" w:hAnsi="Times New Roman" w:cs="Times New Roman"/>
                <w:iCs/>
                <w:sz w:val="24"/>
                <w:szCs w:val="24"/>
              </w:rPr>
              <w:t>тридцать восемь</w:t>
            </w:r>
            <w:r w:rsidR="00A0202E" w:rsidRPr="00921039">
              <w:rPr>
                <w:rFonts w:ascii="Times New Roman" w:hAnsi="Times New Roman" w:cs="Times New Roman"/>
                <w:iCs/>
                <w:sz w:val="24"/>
                <w:szCs w:val="24"/>
              </w:rPr>
              <w:t xml:space="preserve"> тысяч) рублей</w:t>
            </w:r>
            <w:r w:rsidR="00921039" w:rsidRPr="00921039">
              <w:rPr>
                <w:rFonts w:ascii="Times New Roman" w:hAnsi="Times New Roman" w:cs="Times New Roman"/>
                <w:iCs/>
                <w:sz w:val="24"/>
                <w:szCs w:val="24"/>
              </w:rPr>
              <w:t>,</w:t>
            </w:r>
            <w:r w:rsidR="00A0202E" w:rsidRPr="00921039">
              <w:rPr>
                <w:rFonts w:ascii="Times New Roman" w:hAnsi="Times New Roman" w:cs="Times New Roman"/>
                <w:iCs/>
                <w:sz w:val="24"/>
                <w:szCs w:val="24"/>
              </w:rPr>
              <w:t xml:space="preserve"> </w:t>
            </w:r>
            <w:r w:rsidR="00921039" w:rsidRPr="00921039">
              <w:rPr>
                <w:rFonts w:ascii="Times New Roman" w:hAnsi="Times New Roman" w:cs="Times New Roman"/>
                <w:iCs/>
                <w:sz w:val="24"/>
                <w:szCs w:val="24"/>
              </w:rPr>
              <w:t xml:space="preserve">без учета НДС, кроме того сумма </w:t>
            </w:r>
            <w:r w:rsidR="00A0202E" w:rsidRPr="00921039">
              <w:rPr>
                <w:rFonts w:ascii="Times New Roman" w:hAnsi="Times New Roman" w:cs="Times New Roman"/>
                <w:iCs/>
                <w:sz w:val="24"/>
                <w:szCs w:val="24"/>
              </w:rPr>
              <w:t xml:space="preserve"> НДС (18%) </w:t>
            </w:r>
            <w:r w:rsidR="00921039" w:rsidRPr="00921039">
              <w:rPr>
                <w:rFonts w:ascii="Times New Roman" w:hAnsi="Times New Roman" w:cs="Times New Roman"/>
                <w:sz w:val="24"/>
                <w:szCs w:val="24"/>
              </w:rPr>
              <w:t>168 840,00</w:t>
            </w:r>
            <w:r w:rsidR="00A0202E" w:rsidRPr="00921039">
              <w:rPr>
                <w:rFonts w:ascii="Times New Roman" w:hAnsi="Times New Roman" w:cs="Times New Roman"/>
                <w:iCs/>
                <w:sz w:val="24"/>
                <w:szCs w:val="24"/>
              </w:rPr>
              <w:t xml:space="preserve"> (Сто </w:t>
            </w:r>
            <w:r w:rsidR="00921039" w:rsidRPr="00921039">
              <w:rPr>
                <w:rFonts w:ascii="Times New Roman" w:hAnsi="Times New Roman" w:cs="Times New Roman"/>
                <w:iCs/>
                <w:sz w:val="24"/>
                <w:szCs w:val="24"/>
              </w:rPr>
              <w:t xml:space="preserve">шестьдесят восемь </w:t>
            </w:r>
            <w:r w:rsidR="00A0202E" w:rsidRPr="00921039">
              <w:rPr>
                <w:rFonts w:ascii="Times New Roman" w:hAnsi="Times New Roman" w:cs="Times New Roman"/>
                <w:iCs/>
                <w:sz w:val="24"/>
                <w:szCs w:val="24"/>
              </w:rPr>
              <w:t xml:space="preserve">тысяч </w:t>
            </w:r>
            <w:r w:rsidR="00921039" w:rsidRPr="00921039">
              <w:rPr>
                <w:rFonts w:ascii="Times New Roman" w:hAnsi="Times New Roman" w:cs="Times New Roman"/>
                <w:iCs/>
                <w:sz w:val="24"/>
                <w:szCs w:val="24"/>
              </w:rPr>
              <w:t>восемьсот сорок</w:t>
            </w:r>
            <w:r w:rsidR="00A0202E" w:rsidRPr="00921039">
              <w:rPr>
                <w:rFonts w:ascii="Times New Roman" w:hAnsi="Times New Roman" w:cs="Times New Roman"/>
                <w:iCs/>
                <w:sz w:val="24"/>
                <w:szCs w:val="24"/>
              </w:rPr>
              <w:t>) рублей.</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21039">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бря 2015 г. в 1</w:t>
            </w:r>
            <w:r w:rsidR="00D974A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2103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7A2FD6">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21039">
              <w:rPr>
                <w:rFonts w:ascii="Times New Roman" w:eastAsia="Calibri" w:hAnsi="Times New Roman" w:cs="Times New Roman"/>
                <w:iCs/>
                <w:color w:val="000000"/>
                <w:sz w:val="24"/>
                <w:szCs w:val="24"/>
              </w:rPr>
              <w:t>30</w:t>
            </w:r>
            <w:r w:rsidRPr="00607E86">
              <w:rPr>
                <w:rFonts w:ascii="Times New Roman" w:eastAsia="Calibri" w:hAnsi="Times New Roman" w:cs="Times New Roman"/>
                <w:iCs/>
                <w:color w:val="000000"/>
                <w:sz w:val="24"/>
                <w:szCs w:val="24"/>
              </w:rPr>
              <w:t xml:space="preserve">» </w:t>
            </w:r>
            <w:r w:rsidR="00C30C34">
              <w:rPr>
                <w:rFonts w:ascii="Times New Roman" w:eastAsia="Calibri" w:hAnsi="Times New Roman" w:cs="Times New Roman"/>
                <w:iCs/>
                <w:color w:val="000000"/>
                <w:sz w:val="24"/>
                <w:szCs w:val="24"/>
              </w:rPr>
              <w:t>но</w:t>
            </w:r>
            <w:r>
              <w:rPr>
                <w:rFonts w:ascii="Times New Roman" w:eastAsia="Calibri" w:hAnsi="Times New Roman" w:cs="Times New Roman"/>
                <w:iCs/>
                <w:color w:val="000000"/>
                <w:sz w:val="24"/>
                <w:szCs w:val="24"/>
              </w:rPr>
              <w:t>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21039">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21039">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21039">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D4E62"/>
    <w:rsid w:val="00110097"/>
    <w:rsid w:val="0011595B"/>
    <w:rsid w:val="001162C9"/>
    <w:rsid w:val="00126191"/>
    <w:rsid w:val="001332A3"/>
    <w:rsid w:val="001A37C5"/>
    <w:rsid w:val="001A3D9B"/>
    <w:rsid w:val="001B39D9"/>
    <w:rsid w:val="001C3EEC"/>
    <w:rsid w:val="0021443F"/>
    <w:rsid w:val="002553AB"/>
    <w:rsid w:val="00256034"/>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02351"/>
    <w:rsid w:val="00513E62"/>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8E0FFA"/>
    <w:rsid w:val="009174A6"/>
    <w:rsid w:val="00921039"/>
    <w:rsid w:val="0092335F"/>
    <w:rsid w:val="00970C0B"/>
    <w:rsid w:val="009A388E"/>
    <w:rsid w:val="00A0202E"/>
    <w:rsid w:val="00A2144F"/>
    <w:rsid w:val="00A35C78"/>
    <w:rsid w:val="00A71AC6"/>
    <w:rsid w:val="00AD448B"/>
    <w:rsid w:val="00B23ED2"/>
    <w:rsid w:val="00B24CE4"/>
    <w:rsid w:val="00BE2DAA"/>
    <w:rsid w:val="00BF3B3E"/>
    <w:rsid w:val="00BF4AD1"/>
    <w:rsid w:val="00C2602C"/>
    <w:rsid w:val="00C30C34"/>
    <w:rsid w:val="00C81DBE"/>
    <w:rsid w:val="00CC57D9"/>
    <w:rsid w:val="00D22335"/>
    <w:rsid w:val="00D974AA"/>
    <w:rsid w:val="00DB60D7"/>
    <w:rsid w:val="00DE5967"/>
    <w:rsid w:val="00E3611D"/>
    <w:rsid w:val="00E61607"/>
    <w:rsid w:val="00EC2E27"/>
    <w:rsid w:val="00EF3336"/>
    <w:rsid w:val="00F11990"/>
    <w:rsid w:val="00F9678A"/>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C020B88-05E8-4944-A22F-43430D459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E1E37-8D66-4F6E-B691-93ABD7BEA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911</Words>
  <Characters>5197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Мигранова Регина Фангизовна</cp:lastModifiedBy>
  <cp:revision>12</cp:revision>
  <cp:lastPrinted>2015-11-26T09:59:00Z</cp:lastPrinted>
  <dcterms:created xsi:type="dcterms:W3CDTF">2015-10-13T08:33:00Z</dcterms:created>
  <dcterms:modified xsi:type="dcterms:W3CDTF">2015-11-26T10:00:00Z</dcterms:modified>
</cp:coreProperties>
</file>